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91" w:rsidRDefault="00EF02D8" w:rsidP="00F32691">
      <w:pPr>
        <w:spacing w:line="360" w:lineRule="auto"/>
        <w:ind w:left="720" w:firstLine="720"/>
        <w:rPr>
          <w:rFonts w:asciiTheme="majorHAnsi" w:hAnsiTheme="majorHAnsi" w:cs="Times New Roman"/>
          <w:b/>
          <w:sz w:val="28"/>
          <w:szCs w:val="28"/>
          <w:u w:val="single"/>
        </w:rPr>
      </w:pPr>
      <w:proofErr w:type="spellStart"/>
      <w:r w:rsidRPr="004F038B">
        <w:rPr>
          <w:rFonts w:asciiTheme="majorHAnsi" w:hAnsiTheme="majorHAnsi" w:cs="Times New Roman"/>
          <w:b/>
          <w:sz w:val="28"/>
          <w:szCs w:val="28"/>
          <w:u w:val="single"/>
        </w:rPr>
        <w:t>Harambee</w:t>
      </w:r>
      <w:proofErr w:type="spellEnd"/>
      <w:r w:rsidRPr="004F038B">
        <w:rPr>
          <w:rFonts w:asciiTheme="majorHAnsi" w:hAnsiTheme="majorHAnsi" w:cs="Times New Roman"/>
          <w:b/>
          <w:sz w:val="28"/>
          <w:szCs w:val="28"/>
          <w:u w:val="single"/>
        </w:rPr>
        <w:t xml:space="preserve"> Neighborhood Improvement District (HNID)</w:t>
      </w:r>
      <w:r w:rsidR="003E5C13">
        <w:rPr>
          <w:rFonts w:asciiTheme="majorHAnsi" w:hAnsiTheme="majorHAnsi" w:cs="Times New Roman"/>
          <w:b/>
          <w:sz w:val="28"/>
          <w:szCs w:val="28"/>
          <w:u w:val="single"/>
        </w:rPr>
        <w:t xml:space="preserve"> 2020</w:t>
      </w:r>
      <w:r w:rsidRPr="004F038B">
        <w:rPr>
          <w:rFonts w:asciiTheme="majorHAnsi" w:hAnsiTheme="majorHAnsi" w:cs="Times New Roman"/>
          <w:b/>
          <w:sz w:val="28"/>
          <w:szCs w:val="28"/>
          <w:u w:val="single"/>
        </w:rPr>
        <w:t xml:space="preserve"> Guidelines</w:t>
      </w:r>
    </w:p>
    <w:p w:rsidR="00EF02D8" w:rsidRPr="00F32691" w:rsidRDefault="00EF02D8" w:rsidP="00F32691">
      <w:pPr>
        <w:spacing w:line="360" w:lineRule="auto"/>
        <w:rPr>
          <w:rFonts w:asciiTheme="majorHAnsi" w:hAnsiTheme="majorHAnsi" w:cs="Times New Roman"/>
          <w:b/>
          <w:sz w:val="28"/>
          <w:szCs w:val="28"/>
          <w:u w:val="single"/>
        </w:rPr>
      </w:pPr>
      <w:r w:rsidRPr="00BB0672">
        <w:rPr>
          <w:rFonts w:asciiTheme="majorHAnsi" w:hAnsiTheme="majorHAnsi" w:cs="Times New Roman"/>
          <w:b/>
          <w:sz w:val="24"/>
          <w:szCs w:val="24"/>
          <w:u w:val="single"/>
        </w:rPr>
        <w:t>Purpose</w:t>
      </w:r>
    </w:p>
    <w:p w:rsidR="00EF02D8" w:rsidRPr="00BB0672" w:rsidRDefault="00EF02D8" w:rsidP="00C90879">
      <w:pPr>
        <w:spacing w:line="276" w:lineRule="auto"/>
        <w:rPr>
          <w:rFonts w:asciiTheme="majorHAnsi" w:hAnsiTheme="majorHAnsi" w:cs="Times New Roman"/>
          <w:sz w:val="24"/>
          <w:szCs w:val="24"/>
        </w:rPr>
      </w:pPr>
      <w:r w:rsidRPr="00BB0672">
        <w:rPr>
          <w:rFonts w:asciiTheme="majorHAnsi" w:hAnsiTheme="majorHAnsi" w:cs="Times New Roman"/>
          <w:sz w:val="24"/>
          <w:szCs w:val="24"/>
        </w:rPr>
        <w:t xml:space="preserve">The </w:t>
      </w:r>
      <w:proofErr w:type="spellStart"/>
      <w:r w:rsidRPr="00BB0672">
        <w:rPr>
          <w:rFonts w:asciiTheme="majorHAnsi" w:hAnsiTheme="majorHAnsi" w:cs="Times New Roman"/>
          <w:sz w:val="24"/>
          <w:szCs w:val="24"/>
        </w:rPr>
        <w:t>Harambee</w:t>
      </w:r>
      <w:proofErr w:type="spellEnd"/>
      <w:r w:rsidRPr="00BB0672">
        <w:rPr>
          <w:rFonts w:asciiTheme="majorHAnsi" w:hAnsiTheme="majorHAnsi" w:cs="Times New Roman"/>
          <w:sz w:val="24"/>
          <w:szCs w:val="24"/>
        </w:rPr>
        <w:t xml:space="preserve"> Neighborhood Improvement District (HNID) provides home improvement repairs in an effort to eliminate blight, stabilize</w:t>
      </w:r>
      <w:r>
        <w:rPr>
          <w:rFonts w:asciiTheme="majorHAnsi" w:hAnsiTheme="majorHAnsi" w:cs="Times New Roman"/>
          <w:sz w:val="24"/>
          <w:szCs w:val="24"/>
        </w:rPr>
        <w:t xml:space="preserve"> the</w:t>
      </w:r>
      <w:r w:rsidRPr="00BB0672">
        <w:rPr>
          <w:rFonts w:asciiTheme="majorHAnsi" w:hAnsiTheme="majorHAnsi" w:cs="Times New Roman"/>
          <w:sz w:val="24"/>
          <w:szCs w:val="24"/>
        </w:rPr>
        <w:t xml:space="preserve"> housing stock and to improve the quality of life in the</w:t>
      </w:r>
      <w:r w:rsidR="00E339C9">
        <w:rPr>
          <w:rFonts w:asciiTheme="majorHAnsi" w:hAnsiTheme="majorHAnsi" w:cs="Times New Roman"/>
          <w:sz w:val="24"/>
          <w:szCs w:val="24"/>
        </w:rPr>
        <w:t xml:space="preserve"> </w:t>
      </w:r>
      <w:proofErr w:type="spellStart"/>
      <w:r w:rsidR="00E339C9">
        <w:rPr>
          <w:rFonts w:asciiTheme="majorHAnsi" w:hAnsiTheme="majorHAnsi" w:cs="Times New Roman"/>
          <w:sz w:val="24"/>
          <w:szCs w:val="24"/>
        </w:rPr>
        <w:t>Harambee</w:t>
      </w:r>
      <w:proofErr w:type="spellEnd"/>
      <w:r w:rsidR="00E339C9">
        <w:rPr>
          <w:rFonts w:asciiTheme="majorHAnsi" w:hAnsiTheme="majorHAnsi" w:cs="Times New Roman"/>
          <w:sz w:val="24"/>
          <w:szCs w:val="24"/>
        </w:rPr>
        <w:t xml:space="preserve"> neighborhood.  In 2020</w:t>
      </w:r>
      <w:r w:rsidRPr="00BB0672">
        <w:rPr>
          <w:rFonts w:asciiTheme="majorHAnsi" w:hAnsiTheme="majorHAnsi" w:cs="Times New Roman"/>
          <w:sz w:val="24"/>
          <w:szCs w:val="24"/>
        </w:rPr>
        <w:t>, the program grant funds will focus on roof repairs only with priority given to owner occupants.</w:t>
      </w:r>
    </w:p>
    <w:p w:rsidR="00EF02D8" w:rsidRPr="00BB0672" w:rsidRDefault="00EF02D8" w:rsidP="00EF02D8">
      <w:pPr>
        <w:spacing w:line="360" w:lineRule="auto"/>
        <w:rPr>
          <w:rFonts w:asciiTheme="majorHAnsi" w:hAnsiTheme="majorHAnsi" w:cs="Times New Roman"/>
          <w:sz w:val="24"/>
          <w:szCs w:val="24"/>
        </w:rPr>
      </w:pPr>
      <w:r w:rsidRPr="00BB0672">
        <w:rPr>
          <w:rFonts w:asciiTheme="majorHAnsi" w:hAnsiTheme="majorHAnsi" w:cs="Times New Roman"/>
          <w:b/>
          <w:sz w:val="24"/>
          <w:szCs w:val="24"/>
          <w:u w:val="single"/>
        </w:rPr>
        <w:t>Eligible Applicants</w:t>
      </w:r>
    </w:p>
    <w:p w:rsidR="00EF02D8" w:rsidRPr="00BB0672" w:rsidRDefault="00EF02D8" w:rsidP="00EF02D8">
      <w:pPr>
        <w:pStyle w:val="ListParagraph"/>
        <w:numPr>
          <w:ilvl w:val="0"/>
          <w:numId w:val="2"/>
        </w:numPr>
        <w:spacing w:line="360" w:lineRule="auto"/>
        <w:rPr>
          <w:rFonts w:asciiTheme="majorHAnsi" w:hAnsiTheme="majorHAnsi" w:cs="Times New Roman"/>
          <w:sz w:val="24"/>
          <w:szCs w:val="24"/>
        </w:rPr>
      </w:pPr>
      <w:r w:rsidRPr="00BB0672">
        <w:rPr>
          <w:rFonts w:asciiTheme="majorHAnsi" w:hAnsiTheme="majorHAnsi" w:cs="Times New Roman"/>
          <w:sz w:val="24"/>
          <w:szCs w:val="24"/>
        </w:rPr>
        <w:t>The homeowner must provide proof of ownership, with priority given to owner occupants</w:t>
      </w:r>
    </w:p>
    <w:p w:rsidR="00EF02D8" w:rsidRPr="00BB0672" w:rsidRDefault="00EF02D8" w:rsidP="00EF02D8">
      <w:pPr>
        <w:pStyle w:val="ListParagraph"/>
        <w:numPr>
          <w:ilvl w:val="0"/>
          <w:numId w:val="2"/>
        </w:numPr>
        <w:spacing w:line="360" w:lineRule="auto"/>
        <w:rPr>
          <w:rFonts w:asciiTheme="majorHAnsi" w:hAnsiTheme="majorHAnsi" w:cs="Times New Roman"/>
          <w:sz w:val="24"/>
          <w:szCs w:val="24"/>
        </w:rPr>
      </w:pPr>
      <w:r w:rsidRPr="00BB0672">
        <w:rPr>
          <w:rFonts w:asciiTheme="majorHAnsi" w:hAnsiTheme="majorHAnsi" w:cs="Times New Roman"/>
          <w:sz w:val="24"/>
          <w:szCs w:val="24"/>
        </w:rPr>
        <w:t>The homeowner must be current on all property taxes and special assessments</w:t>
      </w:r>
    </w:p>
    <w:p w:rsidR="00EF02D8" w:rsidRPr="00BB0672" w:rsidRDefault="00EF02D8" w:rsidP="00EF02D8">
      <w:pPr>
        <w:pStyle w:val="ListParagraph"/>
        <w:numPr>
          <w:ilvl w:val="0"/>
          <w:numId w:val="2"/>
        </w:numPr>
        <w:spacing w:line="360" w:lineRule="auto"/>
        <w:rPr>
          <w:rFonts w:asciiTheme="majorHAnsi" w:hAnsiTheme="majorHAnsi" w:cs="Times New Roman"/>
          <w:sz w:val="24"/>
          <w:szCs w:val="24"/>
        </w:rPr>
      </w:pPr>
      <w:r w:rsidRPr="00BB0672">
        <w:rPr>
          <w:rFonts w:asciiTheme="majorHAnsi" w:hAnsiTheme="majorHAnsi" w:cs="Times New Roman"/>
          <w:sz w:val="24"/>
          <w:szCs w:val="24"/>
        </w:rPr>
        <w:t xml:space="preserve">Properties in receivership, vacant, unoccupied or pending condemnation are NOT eligible </w:t>
      </w:r>
    </w:p>
    <w:p w:rsidR="00EF02D8" w:rsidRPr="00BB0672" w:rsidRDefault="00EF02D8" w:rsidP="00E339C9">
      <w:pPr>
        <w:pStyle w:val="ListParagraph"/>
        <w:numPr>
          <w:ilvl w:val="0"/>
          <w:numId w:val="2"/>
        </w:numPr>
        <w:spacing w:line="360" w:lineRule="auto"/>
        <w:rPr>
          <w:rFonts w:asciiTheme="majorHAnsi" w:hAnsiTheme="majorHAnsi" w:cs="Times New Roman"/>
          <w:sz w:val="24"/>
          <w:szCs w:val="24"/>
        </w:rPr>
      </w:pPr>
      <w:r w:rsidRPr="00BB0672">
        <w:rPr>
          <w:rFonts w:asciiTheme="majorHAnsi" w:hAnsiTheme="majorHAnsi" w:cs="Times New Roman"/>
          <w:sz w:val="24"/>
          <w:szCs w:val="24"/>
        </w:rPr>
        <w:t>The property must be located within the HNID boundaries</w:t>
      </w:r>
      <w:r w:rsidR="00E339C9">
        <w:rPr>
          <w:rFonts w:asciiTheme="majorHAnsi" w:hAnsiTheme="majorHAnsi" w:cs="Times New Roman"/>
          <w:sz w:val="24"/>
          <w:szCs w:val="24"/>
        </w:rPr>
        <w:t xml:space="preserve"> (see map at </w:t>
      </w:r>
      <w:hyperlink r:id="rId8" w:history="1">
        <w:r w:rsidR="00E339C9" w:rsidRPr="00E339C9">
          <w:rPr>
            <w:rStyle w:val="Hyperlink"/>
            <w:rFonts w:asciiTheme="majorHAnsi" w:hAnsiTheme="majorHAnsi" w:cs="Times New Roman"/>
            <w:sz w:val="24"/>
            <w:szCs w:val="24"/>
          </w:rPr>
          <w:t>www.riverworksmke.org/harambee-nid</w:t>
        </w:r>
      </w:hyperlink>
      <w:r>
        <w:rPr>
          <w:rFonts w:asciiTheme="majorHAnsi" w:hAnsiTheme="majorHAnsi" w:cs="Times New Roman"/>
          <w:sz w:val="24"/>
          <w:szCs w:val="24"/>
        </w:rPr>
        <w:t xml:space="preserve">) </w:t>
      </w:r>
    </w:p>
    <w:p w:rsidR="00EF02D8" w:rsidRPr="00BB0672" w:rsidRDefault="00EF02D8" w:rsidP="00EF02D8">
      <w:pPr>
        <w:pStyle w:val="ListParagraph"/>
        <w:numPr>
          <w:ilvl w:val="0"/>
          <w:numId w:val="2"/>
        </w:numPr>
        <w:spacing w:line="360" w:lineRule="auto"/>
        <w:rPr>
          <w:rFonts w:asciiTheme="majorHAnsi" w:hAnsiTheme="majorHAnsi" w:cs="Times New Roman"/>
          <w:sz w:val="24"/>
          <w:szCs w:val="24"/>
        </w:rPr>
      </w:pPr>
      <w:r w:rsidRPr="00BB0672">
        <w:rPr>
          <w:rFonts w:asciiTheme="majorHAnsi" w:hAnsiTheme="majorHAnsi" w:cs="Times New Roman"/>
          <w:sz w:val="24"/>
          <w:szCs w:val="24"/>
        </w:rPr>
        <w:t>Homeowners previously receiving funds through the HNID will NOT be eligible for funds for five (5) years</w:t>
      </w:r>
    </w:p>
    <w:p w:rsidR="00EF02D8" w:rsidRPr="00BB0672" w:rsidRDefault="00EF02D8" w:rsidP="00EF02D8">
      <w:pPr>
        <w:pStyle w:val="ListParagraph"/>
        <w:numPr>
          <w:ilvl w:val="0"/>
          <w:numId w:val="2"/>
        </w:numPr>
        <w:spacing w:line="360" w:lineRule="auto"/>
        <w:rPr>
          <w:rFonts w:asciiTheme="majorHAnsi" w:hAnsiTheme="majorHAnsi" w:cs="Times New Roman"/>
          <w:sz w:val="24"/>
          <w:szCs w:val="24"/>
        </w:rPr>
      </w:pPr>
      <w:r w:rsidRPr="00BB0672">
        <w:rPr>
          <w:rFonts w:asciiTheme="majorHAnsi" w:hAnsiTheme="majorHAnsi" w:cs="Times New Roman"/>
          <w:sz w:val="24"/>
          <w:szCs w:val="24"/>
        </w:rPr>
        <w:t>Priority to first time applicants will always supersede repeat grant recipients in subsequent years</w:t>
      </w:r>
    </w:p>
    <w:p w:rsidR="00EF02D8" w:rsidRPr="00BB0672" w:rsidRDefault="00EF02D8" w:rsidP="00EF02D8">
      <w:pPr>
        <w:spacing w:line="360" w:lineRule="auto"/>
        <w:ind w:left="360"/>
        <w:rPr>
          <w:rFonts w:asciiTheme="majorHAnsi" w:hAnsiTheme="majorHAnsi" w:cs="Times New Roman"/>
          <w:sz w:val="24"/>
          <w:szCs w:val="24"/>
        </w:rPr>
      </w:pPr>
      <w:r w:rsidRPr="00BB0672">
        <w:rPr>
          <w:rFonts w:asciiTheme="majorHAnsi" w:hAnsiTheme="majorHAnsi" w:cs="Times New Roman"/>
          <w:b/>
          <w:sz w:val="24"/>
          <w:szCs w:val="24"/>
          <w:u w:val="single"/>
        </w:rPr>
        <w:t>Timeline</w:t>
      </w:r>
    </w:p>
    <w:p w:rsidR="00EF02D8" w:rsidRPr="000E2C51" w:rsidRDefault="00E339C9" w:rsidP="000E2C51">
      <w:pPr>
        <w:pStyle w:val="ListParagraph"/>
        <w:numPr>
          <w:ilvl w:val="0"/>
          <w:numId w:val="3"/>
        </w:numPr>
        <w:rPr>
          <w:rFonts w:asciiTheme="majorHAnsi" w:hAnsiTheme="majorHAnsi" w:cs="Times New Roman"/>
          <w:sz w:val="24"/>
          <w:szCs w:val="24"/>
          <w:highlight w:val="yellow"/>
        </w:rPr>
      </w:pPr>
      <w:r>
        <w:rPr>
          <w:rFonts w:asciiTheme="majorHAnsi" w:hAnsiTheme="majorHAnsi" w:cs="Times New Roman"/>
          <w:sz w:val="24"/>
          <w:szCs w:val="24"/>
        </w:rPr>
        <w:t>Monday, June 1st</w:t>
      </w:r>
      <w:r w:rsidR="00EF02D8" w:rsidRPr="00BB0672">
        <w:rPr>
          <w:rFonts w:asciiTheme="majorHAnsi" w:hAnsiTheme="majorHAnsi" w:cs="Times New Roman"/>
          <w:sz w:val="24"/>
          <w:szCs w:val="24"/>
        </w:rPr>
        <w:t xml:space="preserve">—Application available </w:t>
      </w:r>
      <w:r w:rsidR="00436B66">
        <w:rPr>
          <w:rFonts w:asciiTheme="majorHAnsi" w:hAnsiTheme="majorHAnsi" w:cs="Times New Roman"/>
          <w:sz w:val="24"/>
          <w:szCs w:val="24"/>
        </w:rPr>
        <w:t xml:space="preserve">to download and print </w:t>
      </w:r>
      <w:r>
        <w:rPr>
          <w:rFonts w:asciiTheme="majorHAnsi" w:hAnsiTheme="majorHAnsi" w:cs="Times New Roman"/>
          <w:sz w:val="24"/>
          <w:szCs w:val="24"/>
        </w:rPr>
        <w:t xml:space="preserve">at </w:t>
      </w:r>
      <w:hyperlink r:id="rId9" w:history="1">
        <w:r w:rsidRPr="006D380C">
          <w:rPr>
            <w:rStyle w:val="Hyperlink"/>
            <w:rFonts w:asciiTheme="majorHAnsi" w:hAnsiTheme="majorHAnsi" w:cs="Times New Roman"/>
            <w:sz w:val="24"/>
            <w:szCs w:val="24"/>
          </w:rPr>
          <w:t>www.riverworksmke.org/harambee-nid</w:t>
        </w:r>
      </w:hyperlink>
      <w:r w:rsidR="00436B66">
        <w:rPr>
          <w:rFonts w:asciiTheme="majorHAnsi" w:hAnsiTheme="majorHAnsi" w:cs="Times New Roman"/>
          <w:sz w:val="24"/>
          <w:szCs w:val="24"/>
        </w:rPr>
        <w:t xml:space="preserve">, </w:t>
      </w:r>
      <w:r w:rsidR="00EF02D8" w:rsidRPr="00366816">
        <w:rPr>
          <w:rFonts w:asciiTheme="majorHAnsi" w:hAnsiTheme="majorHAnsi" w:cs="Times New Roman"/>
          <w:sz w:val="24"/>
          <w:szCs w:val="24"/>
        </w:rPr>
        <w:t>for pick up at Riverworks office (526 E Concordia Avenue)</w:t>
      </w:r>
      <w:r w:rsidR="00366816">
        <w:rPr>
          <w:rFonts w:asciiTheme="majorHAnsi" w:hAnsiTheme="majorHAnsi" w:cs="Times New Roman"/>
          <w:sz w:val="24"/>
          <w:szCs w:val="24"/>
        </w:rPr>
        <w:t xml:space="preserve">, or </w:t>
      </w:r>
      <w:r w:rsidR="00F32691">
        <w:rPr>
          <w:rFonts w:asciiTheme="majorHAnsi" w:hAnsiTheme="majorHAnsi" w:cs="Times New Roman"/>
          <w:sz w:val="24"/>
          <w:szCs w:val="24"/>
        </w:rPr>
        <w:t xml:space="preserve">mailed </w:t>
      </w:r>
      <w:r w:rsidR="00366816">
        <w:rPr>
          <w:rFonts w:asciiTheme="majorHAnsi" w:hAnsiTheme="majorHAnsi" w:cs="Times New Roman"/>
          <w:sz w:val="24"/>
          <w:szCs w:val="24"/>
        </w:rPr>
        <w:t xml:space="preserve">by </w:t>
      </w:r>
      <w:r w:rsidR="00F32691">
        <w:rPr>
          <w:rFonts w:asciiTheme="majorHAnsi" w:hAnsiTheme="majorHAnsi" w:cs="Times New Roman"/>
          <w:sz w:val="24"/>
          <w:szCs w:val="24"/>
        </w:rPr>
        <w:t>request</w:t>
      </w:r>
      <w:r w:rsidR="00366816">
        <w:rPr>
          <w:rFonts w:asciiTheme="majorHAnsi" w:hAnsiTheme="majorHAnsi" w:cs="Times New Roman"/>
          <w:sz w:val="24"/>
          <w:szCs w:val="24"/>
        </w:rPr>
        <w:t>.</w:t>
      </w:r>
      <w:r w:rsidR="00436B66">
        <w:rPr>
          <w:rFonts w:asciiTheme="majorHAnsi" w:hAnsiTheme="majorHAnsi" w:cs="Times New Roman"/>
          <w:sz w:val="24"/>
          <w:szCs w:val="24"/>
        </w:rPr>
        <w:t xml:space="preserve">  </w:t>
      </w:r>
      <w:r w:rsidR="00436B66" w:rsidRPr="000E2C51">
        <w:rPr>
          <w:rFonts w:asciiTheme="majorHAnsi" w:hAnsiTheme="majorHAnsi" w:cs="Times New Roman"/>
          <w:sz w:val="24"/>
          <w:szCs w:val="24"/>
          <w:highlight w:val="yellow"/>
        </w:rPr>
        <w:t xml:space="preserve">If picking up at </w:t>
      </w:r>
      <w:proofErr w:type="spellStart"/>
      <w:r w:rsidR="00436B66" w:rsidRPr="000E2C51">
        <w:rPr>
          <w:rFonts w:asciiTheme="majorHAnsi" w:hAnsiTheme="majorHAnsi" w:cs="Times New Roman"/>
          <w:sz w:val="24"/>
          <w:szCs w:val="24"/>
          <w:highlight w:val="yellow"/>
        </w:rPr>
        <w:t>Riverworks</w:t>
      </w:r>
      <w:proofErr w:type="spellEnd"/>
      <w:r w:rsidR="00436B66" w:rsidRPr="000E2C51">
        <w:rPr>
          <w:rFonts w:asciiTheme="majorHAnsi" w:hAnsiTheme="majorHAnsi" w:cs="Times New Roman"/>
          <w:sz w:val="24"/>
          <w:szCs w:val="24"/>
          <w:highlight w:val="yellow"/>
        </w:rPr>
        <w:t xml:space="preserve"> office, please phone ahead as public access may be limited due to COVID-19.</w:t>
      </w:r>
    </w:p>
    <w:p w:rsidR="00436B66" w:rsidRDefault="00F32691" w:rsidP="00366816">
      <w:pPr>
        <w:pStyle w:val="ListParagraph"/>
        <w:numPr>
          <w:ilvl w:val="0"/>
          <w:numId w:val="3"/>
        </w:numPr>
        <w:spacing w:line="360" w:lineRule="auto"/>
        <w:rPr>
          <w:rFonts w:asciiTheme="majorHAnsi" w:hAnsiTheme="majorHAnsi" w:cs="Times New Roman"/>
          <w:sz w:val="24"/>
          <w:szCs w:val="24"/>
        </w:rPr>
      </w:pPr>
      <w:bookmarkStart w:id="0" w:name="_GoBack"/>
      <w:bookmarkEnd w:id="0"/>
      <w:r>
        <w:rPr>
          <w:rFonts w:asciiTheme="majorHAnsi" w:hAnsiTheme="majorHAnsi" w:cs="Times New Roman"/>
          <w:sz w:val="24"/>
          <w:szCs w:val="24"/>
        </w:rPr>
        <w:t>After eligibility is determined, pre-inspection will be coordinated with homeowner and contractor management.</w:t>
      </w:r>
    </w:p>
    <w:p w:rsidR="00C90879" w:rsidRPr="00C90879" w:rsidRDefault="00C90879" w:rsidP="00C90879">
      <w:pPr>
        <w:pStyle w:val="ListParagraph"/>
        <w:numPr>
          <w:ilvl w:val="0"/>
          <w:numId w:val="3"/>
        </w:numPr>
        <w:spacing w:after="0" w:line="240" w:lineRule="auto"/>
        <w:rPr>
          <w:rFonts w:asciiTheme="majorHAnsi" w:eastAsia="Arial" w:hAnsiTheme="majorHAnsi" w:cstheme="majorHAnsi"/>
          <w:sz w:val="24"/>
          <w:szCs w:val="24"/>
        </w:rPr>
      </w:pPr>
      <w:r w:rsidRPr="00C90879">
        <w:rPr>
          <w:rFonts w:asciiTheme="majorHAnsi" w:eastAsia="Arial" w:hAnsiTheme="majorHAnsi" w:cstheme="majorHAnsi"/>
          <w:sz w:val="24"/>
          <w:szCs w:val="24"/>
        </w:rPr>
        <w:t>Applications will be serviced on first come basis and repairs made as determined by need. Acceptance of application</w:t>
      </w:r>
      <w:r w:rsidR="000E2C51">
        <w:rPr>
          <w:rFonts w:asciiTheme="majorHAnsi" w:eastAsia="Arial" w:hAnsiTheme="majorHAnsi" w:cstheme="majorHAnsi"/>
          <w:sz w:val="24"/>
          <w:szCs w:val="24"/>
        </w:rPr>
        <w:t xml:space="preserve"> or pre-</w:t>
      </w:r>
      <w:r w:rsidRPr="00C90879">
        <w:rPr>
          <w:rFonts w:asciiTheme="majorHAnsi" w:eastAsia="Arial" w:hAnsiTheme="majorHAnsi" w:cstheme="majorHAnsi"/>
          <w:sz w:val="24"/>
          <w:szCs w:val="24"/>
        </w:rPr>
        <w:t>inspection does not guarantee repair work on your property. Repair work will continue until funds run out or when the roofing season ends. Applicants will be notified in writing in either case. Homeowners will be contacted to discuss COVID-19 protocol prior to inspection and repair work.</w:t>
      </w:r>
    </w:p>
    <w:p w:rsidR="00C90879" w:rsidRDefault="00C90879" w:rsidP="004F038B">
      <w:pPr>
        <w:pStyle w:val="Normal1"/>
        <w:rPr>
          <w:rFonts w:asciiTheme="minorHAnsi" w:hAnsiTheme="minorHAnsi" w:cstheme="minorHAnsi"/>
          <w:color w:val="auto"/>
        </w:rPr>
      </w:pPr>
    </w:p>
    <w:p w:rsidR="001C3236" w:rsidRPr="004F038B" w:rsidRDefault="003328F0" w:rsidP="004F038B">
      <w:pPr>
        <w:pStyle w:val="Normal1"/>
        <w:rPr>
          <w:rFonts w:asciiTheme="minorHAnsi" w:hAnsiTheme="minorHAnsi" w:cstheme="minorHAnsi"/>
          <w:color w:val="auto"/>
        </w:rPr>
      </w:pPr>
      <w:proofErr w:type="gramStart"/>
      <w:r>
        <w:rPr>
          <w:rFonts w:asciiTheme="minorHAnsi" w:hAnsiTheme="minorHAnsi" w:cstheme="minorHAnsi"/>
          <w:color w:val="auto"/>
        </w:rPr>
        <w:t>Questions?</w:t>
      </w:r>
      <w:proofErr w:type="gramEnd"/>
      <w:r>
        <w:rPr>
          <w:rFonts w:asciiTheme="minorHAnsi" w:hAnsiTheme="minorHAnsi" w:cstheme="minorHAnsi"/>
          <w:color w:val="auto"/>
        </w:rPr>
        <w:t xml:space="preserve">  Contact Ruth Weill</w:t>
      </w:r>
      <w:r w:rsidR="00597940">
        <w:rPr>
          <w:rFonts w:asciiTheme="minorHAnsi" w:hAnsiTheme="minorHAnsi" w:cstheme="minorHAnsi"/>
          <w:color w:val="auto"/>
        </w:rPr>
        <w:t xml:space="preserve"> at </w:t>
      </w:r>
      <w:proofErr w:type="spellStart"/>
      <w:r w:rsidR="00597940">
        <w:rPr>
          <w:rFonts w:asciiTheme="minorHAnsi" w:hAnsiTheme="minorHAnsi" w:cstheme="minorHAnsi"/>
          <w:color w:val="auto"/>
        </w:rPr>
        <w:t>Riverworks</w:t>
      </w:r>
      <w:proofErr w:type="spellEnd"/>
      <w:r w:rsidR="00597940">
        <w:rPr>
          <w:rFonts w:asciiTheme="minorHAnsi" w:hAnsiTheme="minorHAnsi" w:cstheme="minorHAnsi"/>
          <w:color w:val="auto"/>
        </w:rPr>
        <w:t xml:space="preserve"> at 414.906.9650 or </w:t>
      </w:r>
      <w:hyperlink r:id="rId10" w:history="1">
        <w:r w:rsidRPr="006D380C">
          <w:rPr>
            <w:rStyle w:val="Hyperlink"/>
            <w:rFonts w:asciiTheme="minorHAnsi" w:hAnsiTheme="minorHAnsi" w:cstheme="minorHAnsi"/>
          </w:rPr>
          <w:t>ruthw@riverworksmke.org</w:t>
        </w:r>
      </w:hyperlink>
      <w:r w:rsidR="00A85274" w:rsidRPr="006D5F1B">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51EDD9F0" wp14:editId="2CCEB217">
                <wp:simplePos x="0" y="0"/>
                <wp:positionH relativeFrom="column">
                  <wp:posOffset>600075</wp:posOffset>
                </wp:positionH>
                <wp:positionV relativeFrom="paragraph">
                  <wp:posOffset>7072630</wp:posOffset>
                </wp:positionV>
                <wp:extent cx="720090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03985"/>
                        </a:xfrm>
                        <a:prstGeom prst="rect">
                          <a:avLst/>
                        </a:prstGeom>
                        <a:noFill/>
                        <a:ln w="9525">
                          <a:noFill/>
                          <a:miter lim="800000"/>
                          <a:headEnd/>
                          <a:tailEnd/>
                        </a:ln>
                      </wps:spPr>
                      <wps:txbx>
                        <w:txbxContent>
                          <w:p w:rsidR="00A85274" w:rsidRPr="000B09F9" w:rsidRDefault="000E2C51" w:rsidP="00A85274">
                            <w:pPr>
                              <w:jc w:val="center"/>
                            </w:pPr>
                            <w:hyperlink r:id="rId11" w:history="1">
                              <w:r w:rsidR="00A85274" w:rsidRPr="000B09F9">
                                <w:rPr>
                                  <w:rStyle w:val="Hyperlink"/>
                                </w:rPr>
                                <w:t>www.hgnimke.org/nid</w:t>
                              </w:r>
                            </w:hyperlink>
                            <w:r w:rsidR="00A85274" w:rsidRPr="000B09F9">
                              <w:t xml:space="preserve">     414-906-9650   </w:t>
                            </w:r>
                            <w:hyperlink r:id="rId12" w:history="1">
                              <w:r w:rsidR="00A85274" w:rsidRPr="000B09F9">
                                <w:rPr>
                                  <w:rStyle w:val="Hyperlink"/>
                                </w:rPr>
                                <w:t>harambeenid@googlegroups.com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556.9pt;width:567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" filled="f" stroked="f">
                <v:textbox style="mso-fit-shape-to-text:t">
                  <w:txbxContent>
                    <w:p w:rsidR="00A85274" w:rsidRPr="000B09F9" w:rsidRDefault="00C06F3C" w:rsidP="00A85274">
                      <w:pPr>
                        <w:jc w:val="center"/>
                      </w:pPr>
                      <w:hyperlink r:id="rId13" w:history="1">
                        <w:r w:rsidR="00A85274" w:rsidRPr="000B09F9">
                          <w:rPr>
                            <w:rStyle w:val="Hyperlink"/>
                          </w:rPr>
                          <w:t>www.hgnimke.org/nid</w:t>
                        </w:r>
                      </w:hyperlink>
                      <w:r w:rsidR="00A85274" w:rsidRPr="000B09F9">
                        <w:t xml:space="preserve">     414-906-9650   </w:t>
                      </w:r>
                      <w:hyperlink r:id="rId14" w:history="1">
                        <w:r w:rsidR="00A85274" w:rsidRPr="000B09F9">
                          <w:rPr>
                            <w:rStyle w:val="Hyperlink"/>
                          </w:rPr>
                          <w:t>harambeenid@googlegroups.com</w:t>
                        </w:r>
                      </w:hyperlink>
                    </w:p>
                  </w:txbxContent>
                </v:textbox>
              </v:shape>
            </w:pict>
          </mc:Fallback>
        </mc:AlternateContent>
      </w:r>
      <w:r w:rsidR="00A85274" w:rsidRPr="006D5F1B">
        <w:rPr>
          <w:rFonts w:asciiTheme="minorHAnsi" w:hAnsiTheme="minorHAnsi" w:cstheme="minorHAnsi"/>
          <w:noProof/>
        </w:rPr>
        <mc:AlternateContent>
          <mc:Choice Requires="wps">
            <w:drawing>
              <wp:anchor distT="0" distB="0" distL="114300" distR="114300" simplePos="0" relativeHeight="251665408" behindDoc="1" locked="0" layoutInCell="1" allowOverlap="1" wp14:anchorId="1092F766" wp14:editId="7129ABC4">
                <wp:simplePos x="0" y="0"/>
                <wp:positionH relativeFrom="column">
                  <wp:posOffset>600075</wp:posOffset>
                </wp:positionH>
                <wp:positionV relativeFrom="paragraph">
                  <wp:posOffset>6967220</wp:posOffset>
                </wp:positionV>
                <wp:extent cx="7200900" cy="533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7200900" cy="5334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70C28B7" id="Rectangle 5" o:spid="_x0000_s1026" style="position:absolute;margin-left:47.25pt;margin-top:548.6pt;width:567pt;height: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" fillcolor="#ffc000" strokecolor="#ffc000" strokeweight="1pt"/>
            </w:pict>
          </mc:Fallback>
        </mc:AlternateContent>
      </w:r>
      <w:r w:rsidR="0024663E">
        <w:rPr>
          <w:noProof/>
        </w:rPr>
        <mc:AlternateContent>
          <mc:Choice Requires="wps">
            <w:drawing>
              <wp:anchor distT="0" distB="0" distL="114300" distR="114300" simplePos="0" relativeHeight="251663360" behindDoc="0" locked="0" layoutInCell="1" allowOverlap="1" wp14:anchorId="66AF6261" wp14:editId="715E1DE5">
                <wp:simplePos x="0" y="0"/>
                <wp:positionH relativeFrom="column">
                  <wp:posOffset>600075</wp:posOffset>
                </wp:positionH>
                <wp:positionV relativeFrom="paragraph">
                  <wp:posOffset>7072630</wp:posOffset>
                </wp:positionV>
                <wp:extent cx="7200900" cy="1403985"/>
                <wp:effectExtent l="0" t="0" r="0" b="0"/>
                <wp:wrapNone/>
                <wp:docPr id="4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403985"/>
                        </a:xfrm>
                        <a:prstGeom prst="rect">
                          <a:avLst/>
                        </a:prstGeom>
                        <a:noFill/>
                        <a:ln w="9525">
                          <a:noFill/>
                          <a:miter lim="800000"/>
                          <a:headEnd/>
                          <a:tailEnd/>
                        </a:ln>
                      </wps:spPr>
                      <wps:txbx>
                        <w:txbxContent>
                          <w:p w:rsidR="0024663E" w:rsidRPr="000B09F9" w:rsidRDefault="000E2C51" w:rsidP="0024663E">
                            <w:pPr>
                              <w:jc w:val="center"/>
                            </w:pPr>
                            <w:hyperlink r:id="rId15" w:history="1">
                              <w:r w:rsidR="0024663E" w:rsidRPr="000B09F9">
                                <w:rPr>
                                  <w:rStyle w:val="Hyperlink"/>
                                </w:rPr>
                                <w:t>www.hgnimke.org/nid</w:t>
                              </w:r>
                            </w:hyperlink>
                            <w:r w:rsidR="0024663E" w:rsidRPr="000B09F9">
                              <w:t xml:space="preserve">     414-906-9650   </w:t>
                            </w:r>
                            <w:hyperlink r:id="rId16" w:history="1">
                              <w:r w:rsidR="0024663E" w:rsidRPr="000B09F9">
                                <w:rPr>
                                  <w:rStyle w:val="Hyperlink"/>
                                </w:rPr>
                                <w:t>harambeenid@googlegroups.com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25pt;margin-top:556.9pt;width:56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" filled="f" stroked="f">
                <v:textbox style="mso-fit-shape-to-text:t">
                  <w:txbxContent>
                    <w:p w:rsidR="0024663E" w:rsidRPr="000B09F9" w:rsidRDefault="00C06F3C" w:rsidP="0024663E">
                      <w:pPr>
                        <w:jc w:val="center"/>
                      </w:pPr>
                      <w:hyperlink r:id="rId17" w:history="1">
                        <w:r w:rsidR="0024663E" w:rsidRPr="000B09F9">
                          <w:rPr>
                            <w:rStyle w:val="Hyperlink"/>
                          </w:rPr>
                          <w:t>www.hgnimke.org/nid</w:t>
                        </w:r>
                      </w:hyperlink>
                      <w:r w:rsidR="0024663E" w:rsidRPr="000B09F9">
                        <w:t xml:space="preserve">     414-906-9650   </w:t>
                      </w:r>
                      <w:hyperlink r:id="rId18" w:history="1">
                        <w:r w:rsidR="0024663E" w:rsidRPr="000B09F9">
                          <w:rPr>
                            <w:rStyle w:val="Hyperlink"/>
                          </w:rPr>
                          <w:t>harambeenid@googlegroups.com</w:t>
                        </w:r>
                      </w:hyperlink>
                    </w:p>
                  </w:txbxContent>
                </v:textbox>
              </v:shape>
            </w:pict>
          </mc:Fallback>
        </mc:AlternateContent>
      </w:r>
      <w:r w:rsidR="0024663E">
        <w:rPr>
          <w:noProof/>
        </w:rPr>
        <mc:AlternateContent>
          <mc:Choice Requires="wps">
            <w:drawing>
              <wp:anchor distT="0" distB="0" distL="114300" distR="114300" simplePos="0" relativeHeight="251662336" behindDoc="1" locked="0" layoutInCell="1" allowOverlap="1" wp14:anchorId="42ADC14B" wp14:editId="1EDD31B1">
                <wp:simplePos x="0" y="0"/>
                <wp:positionH relativeFrom="column">
                  <wp:posOffset>600075</wp:posOffset>
                </wp:positionH>
                <wp:positionV relativeFrom="paragraph">
                  <wp:posOffset>6967220</wp:posOffset>
                </wp:positionV>
                <wp:extent cx="7200900" cy="533400"/>
                <wp:effectExtent l="0" t="0" r="19050" b="19050"/>
                <wp:wrapNone/>
                <wp:docPr id="475" name="Rectangle 475"/>
                <wp:cNvGraphicFramePr/>
                <a:graphic xmlns:a="http://schemas.openxmlformats.org/drawingml/2006/main">
                  <a:graphicData uri="http://schemas.microsoft.com/office/word/2010/wordprocessingShape">
                    <wps:wsp>
                      <wps:cNvSpPr/>
                      <wps:spPr>
                        <a:xfrm>
                          <a:off x="0" y="0"/>
                          <a:ext cx="7200900" cy="5334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4B5EF6B" id="Rectangle 475" o:spid="_x0000_s1026" style="position:absolute;margin-left:47.25pt;margin-top:548.6pt;width:567pt;height: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" fillcolor="#ffc000" strokecolor="#ffc000" strokeweight="1pt"/>
            </w:pict>
          </mc:Fallback>
        </mc:AlternateContent>
      </w:r>
    </w:p>
    <w:sectPr w:rsidR="001C3236" w:rsidRPr="004F038B" w:rsidSect="00787E39">
      <w:headerReference w:type="default" r:id="rId19"/>
      <w:footerReference w:type="default" r:id="rId20"/>
      <w:pgSz w:w="12240" w:h="15840"/>
      <w:pgMar w:top="1800" w:right="720" w:bottom="720" w:left="720"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012" w:rsidRDefault="00912012" w:rsidP="001A3528">
      <w:pPr>
        <w:spacing w:after="0" w:line="240" w:lineRule="auto"/>
      </w:pPr>
      <w:r>
        <w:separator/>
      </w:r>
    </w:p>
  </w:endnote>
  <w:endnote w:type="continuationSeparator" w:id="0">
    <w:p w:rsidR="00912012" w:rsidRDefault="00912012" w:rsidP="001A3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ckThinSmallGap" w:sz="24" w:space="0" w:color="385623" w:themeColor="accent6" w:themeShade="80"/>
        <w:left w:val="none" w:sz="0" w:space="0" w:color="auto"/>
        <w:bottom w:val="none" w:sz="0" w:space="0" w:color="auto"/>
        <w:right w:val="none" w:sz="0" w:space="0" w:color="auto"/>
      </w:tblBorders>
      <w:tblLook w:val="04A0" w:firstRow="1" w:lastRow="0" w:firstColumn="1" w:lastColumn="0" w:noHBand="0" w:noVBand="1"/>
    </w:tblPr>
    <w:tblGrid>
      <w:gridCol w:w="10790"/>
    </w:tblGrid>
    <w:tr w:rsidR="002E2240" w:rsidTr="002E2240">
      <w:tc>
        <w:tcPr>
          <w:tcW w:w="10790" w:type="dxa"/>
          <w:tcBorders>
            <w:top w:val="nil"/>
            <w:bottom w:val="thickThinSmallGap" w:sz="24" w:space="0" w:color="385623" w:themeColor="accent6" w:themeShade="80"/>
          </w:tcBorders>
        </w:tcPr>
        <w:p w:rsidR="002E2240" w:rsidRDefault="00771951" w:rsidP="00771951">
          <w:pPr>
            <w:jc w:val="center"/>
          </w:pPr>
          <w:r>
            <w:t xml:space="preserve">Home Repair Grants </w:t>
          </w:r>
        </w:p>
      </w:tc>
    </w:tr>
    <w:tr w:rsidR="00787E39" w:rsidTr="002E2240">
      <w:tc>
        <w:tcPr>
          <w:tcW w:w="10790" w:type="dxa"/>
          <w:tcBorders>
            <w:top w:val="thickThinSmallGap" w:sz="24" w:space="0" w:color="385623" w:themeColor="accent6" w:themeShade="80"/>
          </w:tcBorders>
        </w:tcPr>
        <w:p w:rsidR="00787E39" w:rsidRDefault="00787E39" w:rsidP="00787E39">
          <w:pPr>
            <w:rPr>
              <w:sz w:val="20"/>
            </w:rPr>
          </w:pPr>
          <w:r>
            <w:t xml:space="preserve">BOARD MEMBERS: </w:t>
          </w:r>
          <w:r>
            <w:tab/>
          </w:r>
          <w:r w:rsidRPr="00787E39">
            <w:rPr>
              <w:b/>
              <w:sz w:val="20"/>
            </w:rPr>
            <w:t>Chair:</w:t>
          </w:r>
          <w:r>
            <w:rPr>
              <w:b/>
              <w:sz w:val="20"/>
            </w:rPr>
            <w:t xml:space="preserve"> </w:t>
          </w:r>
          <w:r w:rsidRPr="00787E39">
            <w:rPr>
              <w:sz w:val="20"/>
            </w:rPr>
            <w:t>Cordella Jones</w:t>
          </w:r>
          <w:r>
            <w:rPr>
              <w:sz w:val="20"/>
            </w:rPr>
            <w:tab/>
          </w:r>
          <w:r>
            <w:rPr>
              <w:sz w:val="20"/>
            </w:rPr>
            <w:tab/>
          </w:r>
          <w:r w:rsidRPr="00787E39">
            <w:rPr>
              <w:b/>
              <w:sz w:val="20"/>
            </w:rPr>
            <w:t>Vice Chair:</w:t>
          </w:r>
          <w:r w:rsidRPr="00787E39">
            <w:rPr>
              <w:sz w:val="20"/>
            </w:rPr>
            <w:t xml:space="preserve"> Glenn Mattison </w:t>
          </w:r>
          <w:r>
            <w:rPr>
              <w:sz w:val="20"/>
            </w:rPr>
            <w:tab/>
          </w:r>
          <w:r w:rsidRPr="00787E39">
            <w:rPr>
              <w:b/>
              <w:sz w:val="20"/>
            </w:rPr>
            <w:t>Treasurer:</w:t>
          </w:r>
          <w:r w:rsidRPr="00787E39">
            <w:rPr>
              <w:sz w:val="20"/>
            </w:rPr>
            <w:t xml:space="preserve"> Ella Bennett </w:t>
          </w:r>
          <w:r>
            <w:rPr>
              <w:sz w:val="20"/>
            </w:rPr>
            <w:tab/>
          </w:r>
        </w:p>
        <w:p w:rsidR="00787E39" w:rsidRPr="00787E39" w:rsidRDefault="00787E39" w:rsidP="00787E39">
          <w:pPr>
            <w:ind w:left="1440" w:firstLine="720"/>
            <w:rPr>
              <w:sz w:val="20"/>
            </w:rPr>
          </w:pPr>
          <w:r w:rsidRPr="00787E39">
            <w:rPr>
              <w:sz w:val="20"/>
            </w:rPr>
            <w:t xml:space="preserve">   </w:t>
          </w:r>
          <w:r>
            <w:rPr>
              <w:sz w:val="20"/>
            </w:rPr>
            <w:tab/>
          </w:r>
          <w:r w:rsidRPr="00787E39">
            <w:rPr>
              <w:b/>
              <w:sz w:val="20"/>
            </w:rPr>
            <w:t>Member:</w:t>
          </w:r>
          <w:r w:rsidRPr="00787E39">
            <w:rPr>
              <w:sz w:val="20"/>
            </w:rPr>
            <w:t xml:space="preserve"> Todd Slusar </w:t>
          </w:r>
          <w:r>
            <w:rPr>
              <w:sz w:val="20"/>
            </w:rPr>
            <w:tab/>
          </w:r>
          <w:r>
            <w:rPr>
              <w:sz w:val="20"/>
            </w:rPr>
            <w:tab/>
          </w:r>
          <w:r w:rsidRPr="00787E39">
            <w:rPr>
              <w:b/>
              <w:sz w:val="20"/>
            </w:rPr>
            <w:t>Member:</w:t>
          </w:r>
          <w:r w:rsidRPr="00787E39">
            <w:rPr>
              <w:sz w:val="20"/>
            </w:rPr>
            <w:t xml:space="preserve"> Rebecca Ollison</w:t>
          </w:r>
        </w:p>
      </w:tc>
    </w:tr>
  </w:tbl>
  <w:p w:rsidR="00787E39" w:rsidRDefault="00787E39">
    <w:pPr>
      <w:pStyle w:val="Footer"/>
    </w:pPr>
  </w:p>
  <w:p w:rsidR="00787E39" w:rsidRDefault="00787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012" w:rsidRDefault="00912012" w:rsidP="001A3528">
      <w:pPr>
        <w:spacing w:after="0" w:line="240" w:lineRule="auto"/>
      </w:pPr>
      <w:r>
        <w:separator/>
      </w:r>
    </w:p>
  </w:footnote>
  <w:footnote w:type="continuationSeparator" w:id="0">
    <w:p w:rsidR="00912012" w:rsidRDefault="00912012" w:rsidP="001A3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160" w:type="dxa"/>
      <w:tblInd w:w="-180" w:type="dxa"/>
      <w:tblBorders>
        <w:top w:val="none" w:sz="0" w:space="0" w:color="auto"/>
        <w:left w:val="none" w:sz="0" w:space="0" w:color="auto"/>
        <w:bottom w:val="single" w:sz="36" w:space="0" w:color="C00000"/>
        <w:right w:val="none" w:sz="0" w:space="0" w:color="auto"/>
        <w:insideH w:val="none" w:sz="0" w:space="0" w:color="auto"/>
        <w:insideV w:val="none" w:sz="0" w:space="0" w:color="auto"/>
      </w:tblBorders>
      <w:tblLook w:val="04A0" w:firstRow="1" w:lastRow="0" w:firstColumn="1" w:lastColumn="0" w:noHBand="0" w:noVBand="1"/>
    </w:tblPr>
    <w:tblGrid>
      <w:gridCol w:w="3066"/>
      <w:gridCol w:w="8094"/>
    </w:tblGrid>
    <w:tr w:rsidR="001A3528" w:rsidTr="001A3528">
      <w:tc>
        <w:tcPr>
          <w:tcW w:w="3066" w:type="dxa"/>
        </w:tcPr>
        <w:p w:rsidR="001A3528" w:rsidRDefault="001A3528">
          <w:pPr>
            <w:pStyle w:val="Header"/>
          </w:pPr>
          <w:r>
            <w:rPr>
              <w:noProof/>
            </w:rPr>
            <w:drawing>
              <wp:inline distT="0" distB="0" distL="0" distR="0" wp14:anchorId="3A55208E">
                <wp:extent cx="1808480" cy="886460"/>
                <wp:effectExtent l="0" t="0" r="1270" b="889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D Logo.jpg"/>
                        <pic:cNvPicPr/>
                      </pic:nvPicPr>
                      <pic:blipFill rotWithShape="1">
                        <a:blip r:embed="rId1" cstate="print">
                          <a:extLst>
                            <a:ext uri="{28A0092B-C50C-407E-A947-70E740481C1C}">
                              <a14:useLocalDpi xmlns:a14="http://schemas.microsoft.com/office/drawing/2010/main" val="0"/>
                            </a:ext>
                          </a:extLst>
                        </a:blip>
                        <a:srcRect t="14644" b="21916"/>
                        <a:stretch/>
                      </pic:blipFill>
                      <pic:spPr bwMode="auto">
                        <a:xfrm>
                          <a:off x="0" y="0"/>
                          <a:ext cx="1808480" cy="886460"/>
                        </a:xfrm>
                        <a:prstGeom prst="rect">
                          <a:avLst/>
                        </a:prstGeom>
                        <a:ln>
                          <a:noFill/>
                        </a:ln>
                        <a:extLst>
                          <a:ext uri="{53640926-AAD7-44D8-BBD7-CCE9431645EC}">
                            <a14:shadowObscured xmlns:a14="http://schemas.microsoft.com/office/drawing/2010/main"/>
                          </a:ext>
                        </a:extLst>
                      </pic:spPr>
                    </pic:pic>
                  </a:graphicData>
                </a:graphic>
              </wp:inline>
            </w:drawing>
          </w:r>
        </w:p>
      </w:tc>
      <w:tc>
        <w:tcPr>
          <w:tcW w:w="8094" w:type="dxa"/>
        </w:tcPr>
        <w:p w:rsidR="001A3528" w:rsidRDefault="001A3528" w:rsidP="001A3528">
          <w:pPr>
            <w:jc w:val="right"/>
            <w:rPr>
              <w:sz w:val="20"/>
              <w:szCs w:val="20"/>
            </w:rPr>
          </w:pPr>
        </w:p>
        <w:p w:rsidR="002E2240" w:rsidRPr="002E2240" w:rsidRDefault="002E2240" w:rsidP="001A3528">
          <w:pPr>
            <w:jc w:val="right"/>
            <w:rPr>
              <w:sz w:val="36"/>
              <w:szCs w:val="36"/>
            </w:rPr>
          </w:pPr>
          <w:r w:rsidRPr="002E2240">
            <w:rPr>
              <w:rFonts w:ascii="Bradley Hand ITC" w:hAnsi="Bradley Hand ITC"/>
              <w:b/>
              <w:i/>
              <w:sz w:val="36"/>
              <w:szCs w:val="36"/>
            </w:rPr>
            <w:t>“I’m In!”</w:t>
          </w:r>
        </w:p>
        <w:p w:rsidR="001A3528" w:rsidRPr="001A3528" w:rsidRDefault="001A3528" w:rsidP="001A3528">
          <w:pPr>
            <w:jc w:val="right"/>
          </w:pPr>
          <w:r w:rsidRPr="001A3528">
            <w:t xml:space="preserve">414-906-9650  </w:t>
          </w:r>
        </w:p>
        <w:p w:rsidR="001A3528" w:rsidRPr="001A3528" w:rsidRDefault="001A3528" w:rsidP="001A3528">
          <w:pPr>
            <w:jc w:val="right"/>
            <w:rPr>
              <w:rStyle w:val="Hyperlink"/>
            </w:rPr>
          </w:pPr>
          <w:r w:rsidRPr="001A3528">
            <w:t xml:space="preserve"> harambeenid@googlegroups.com</w:t>
          </w:r>
        </w:p>
        <w:p w:rsidR="001A3528" w:rsidRPr="002E2240" w:rsidRDefault="006E2DCB" w:rsidP="002E2240">
          <w:pPr>
            <w:jc w:val="right"/>
          </w:pPr>
          <w:r w:rsidRPr="006E2DCB">
            <w:t>www.riverworksmke.org/harambee-nid</w:t>
          </w:r>
        </w:p>
      </w:tc>
    </w:tr>
  </w:tbl>
  <w:p w:rsidR="001A3528" w:rsidRDefault="001A3528" w:rsidP="001A35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D48E4"/>
    <w:multiLevelType w:val="hybridMultilevel"/>
    <w:tmpl w:val="08C6DB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547541"/>
    <w:multiLevelType w:val="hybridMultilevel"/>
    <w:tmpl w:val="5CEC5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BA0789"/>
    <w:multiLevelType w:val="hybridMultilevel"/>
    <w:tmpl w:val="802EF7C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28"/>
    <w:rsid w:val="000E2C51"/>
    <w:rsid w:val="001A3528"/>
    <w:rsid w:val="001C3236"/>
    <w:rsid w:val="001D2075"/>
    <w:rsid w:val="0024663E"/>
    <w:rsid w:val="002E2240"/>
    <w:rsid w:val="002F0ECC"/>
    <w:rsid w:val="003328F0"/>
    <w:rsid w:val="00366816"/>
    <w:rsid w:val="00386312"/>
    <w:rsid w:val="003E5C13"/>
    <w:rsid w:val="00436B66"/>
    <w:rsid w:val="00475069"/>
    <w:rsid w:val="00491152"/>
    <w:rsid w:val="004F038B"/>
    <w:rsid w:val="00520B62"/>
    <w:rsid w:val="0053109D"/>
    <w:rsid w:val="00597940"/>
    <w:rsid w:val="005E4EB4"/>
    <w:rsid w:val="00675ECB"/>
    <w:rsid w:val="006768E5"/>
    <w:rsid w:val="006E2DCB"/>
    <w:rsid w:val="0073057A"/>
    <w:rsid w:val="00771951"/>
    <w:rsid w:val="00787E39"/>
    <w:rsid w:val="0088735E"/>
    <w:rsid w:val="00912012"/>
    <w:rsid w:val="00953C14"/>
    <w:rsid w:val="00A039C7"/>
    <w:rsid w:val="00A85274"/>
    <w:rsid w:val="00B170F0"/>
    <w:rsid w:val="00BB38A6"/>
    <w:rsid w:val="00C90879"/>
    <w:rsid w:val="00E339C9"/>
    <w:rsid w:val="00EF02D8"/>
    <w:rsid w:val="00F3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352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1A352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1A352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A3528"/>
    <w:rPr>
      <w:rFonts w:eastAsiaTheme="minorEastAsia" w:cs="Times New Roman"/>
      <w:color w:val="5A5A5A" w:themeColor="text1" w:themeTint="A5"/>
      <w:spacing w:val="15"/>
    </w:rPr>
  </w:style>
  <w:style w:type="paragraph" w:styleId="Header">
    <w:name w:val="header"/>
    <w:basedOn w:val="Normal"/>
    <w:link w:val="HeaderChar"/>
    <w:uiPriority w:val="99"/>
    <w:unhideWhenUsed/>
    <w:rsid w:val="001A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528"/>
  </w:style>
  <w:style w:type="paragraph" w:styleId="Footer">
    <w:name w:val="footer"/>
    <w:basedOn w:val="Normal"/>
    <w:link w:val="FooterChar"/>
    <w:uiPriority w:val="99"/>
    <w:unhideWhenUsed/>
    <w:rsid w:val="001A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528"/>
  </w:style>
  <w:style w:type="table" w:styleId="TableGrid">
    <w:name w:val="Table Grid"/>
    <w:basedOn w:val="TableNormal"/>
    <w:uiPriority w:val="39"/>
    <w:rsid w:val="001A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528"/>
    <w:rPr>
      <w:color w:val="0563C1" w:themeColor="hyperlink"/>
      <w:u w:val="single"/>
    </w:rPr>
  </w:style>
  <w:style w:type="paragraph" w:customStyle="1" w:styleId="Normal1">
    <w:name w:val="Normal1"/>
    <w:rsid w:val="0024663E"/>
    <w:pPr>
      <w:widowControl w:val="0"/>
    </w:pPr>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1C3236"/>
    <w:rPr>
      <w:color w:val="808080"/>
      <w:shd w:val="clear" w:color="auto" w:fill="E6E6E6"/>
    </w:rPr>
  </w:style>
  <w:style w:type="paragraph" w:styleId="BalloonText">
    <w:name w:val="Balloon Text"/>
    <w:basedOn w:val="Normal"/>
    <w:link w:val="BalloonTextChar"/>
    <w:uiPriority w:val="99"/>
    <w:semiHidden/>
    <w:unhideWhenUsed/>
    <w:rsid w:val="00771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951"/>
    <w:rPr>
      <w:rFonts w:ascii="Tahoma" w:hAnsi="Tahoma" w:cs="Tahoma"/>
      <w:sz w:val="16"/>
      <w:szCs w:val="16"/>
    </w:rPr>
  </w:style>
  <w:style w:type="paragraph" w:styleId="ListParagraph">
    <w:name w:val="List Paragraph"/>
    <w:basedOn w:val="Normal"/>
    <w:uiPriority w:val="34"/>
    <w:qFormat/>
    <w:rsid w:val="00EF02D8"/>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352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1A352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1A352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1A3528"/>
    <w:rPr>
      <w:rFonts w:eastAsiaTheme="minorEastAsia" w:cs="Times New Roman"/>
      <w:color w:val="5A5A5A" w:themeColor="text1" w:themeTint="A5"/>
      <w:spacing w:val="15"/>
    </w:rPr>
  </w:style>
  <w:style w:type="paragraph" w:styleId="Header">
    <w:name w:val="header"/>
    <w:basedOn w:val="Normal"/>
    <w:link w:val="HeaderChar"/>
    <w:uiPriority w:val="99"/>
    <w:unhideWhenUsed/>
    <w:rsid w:val="001A3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528"/>
  </w:style>
  <w:style w:type="paragraph" w:styleId="Footer">
    <w:name w:val="footer"/>
    <w:basedOn w:val="Normal"/>
    <w:link w:val="FooterChar"/>
    <w:uiPriority w:val="99"/>
    <w:unhideWhenUsed/>
    <w:rsid w:val="001A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528"/>
  </w:style>
  <w:style w:type="table" w:styleId="TableGrid">
    <w:name w:val="Table Grid"/>
    <w:basedOn w:val="TableNormal"/>
    <w:uiPriority w:val="39"/>
    <w:rsid w:val="001A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3528"/>
    <w:rPr>
      <w:color w:val="0563C1" w:themeColor="hyperlink"/>
      <w:u w:val="single"/>
    </w:rPr>
  </w:style>
  <w:style w:type="paragraph" w:customStyle="1" w:styleId="Normal1">
    <w:name w:val="Normal1"/>
    <w:rsid w:val="0024663E"/>
    <w:pPr>
      <w:widowControl w:val="0"/>
    </w:pPr>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1C3236"/>
    <w:rPr>
      <w:color w:val="808080"/>
      <w:shd w:val="clear" w:color="auto" w:fill="E6E6E6"/>
    </w:rPr>
  </w:style>
  <w:style w:type="paragraph" w:styleId="BalloonText">
    <w:name w:val="Balloon Text"/>
    <w:basedOn w:val="Normal"/>
    <w:link w:val="BalloonTextChar"/>
    <w:uiPriority w:val="99"/>
    <w:semiHidden/>
    <w:unhideWhenUsed/>
    <w:rsid w:val="00771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951"/>
    <w:rPr>
      <w:rFonts w:ascii="Tahoma" w:hAnsi="Tahoma" w:cs="Tahoma"/>
      <w:sz w:val="16"/>
      <w:szCs w:val="16"/>
    </w:rPr>
  </w:style>
  <w:style w:type="paragraph" w:styleId="ListParagraph">
    <w:name w:val="List Paragraph"/>
    <w:basedOn w:val="Normal"/>
    <w:uiPriority w:val="34"/>
    <w:qFormat/>
    <w:rsid w:val="00EF02D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riverworksmke.org/harambee-nid" TargetMode="External"/><Relationship Id="rId13" Type="http://schemas.openxmlformats.org/officeDocument/2006/relationships/hyperlink" Target="http://www.hgnimke.org/nid" TargetMode="External"/><Relationship Id="rId18" Type="http://schemas.openxmlformats.org/officeDocument/2006/relationships/hyperlink" Target="mailto:harambeenid@googlegroups.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arambeenid@googlegroups.com" TargetMode="External"/><Relationship Id="rId17" Type="http://schemas.openxmlformats.org/officeDocument/2006/relationships/hyperlink" Target="http://www.hgnimke.org/nid" TargetMode="External"/><Relationship Id="rId2" Type="http://schemas.openxmlformats.org/officeDocument/2006/relationships/styles" Target="styles.xml"/><Relationship Id="rId16" Type="http://schemas.openxmlformats.org/officeDocument/2006/relationships/hyperlink" Target="mailto:harambeenid@googlegrou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gnimke.org/nid" TargetMode="External"/><Relationship Id="rId5" Type="http://schemas.openxmlformats.org/officeDocument/2006/relationships/webSettings" Target="webSettings.xml"/><Relationship Id="rId15" Type="http://schemas.openxmlformats.org/officeDocument/2006/relationships/hyperlink" Target="http://www.hgnimke.org/nid" TargetMode="External"/><Relationship Id="rId10" Type="http://schemas.openxmlformats.org/officeDocument/2006/relationships/hyperlink" Target="mailto:ruthw@riverworksmke.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verworksmke.org/harambee-nid" TargetMode="External"/><Relationship Id="rId14" Type="http://schemas.openxmlformats.org/officeDocument/2006/relationships/hyperlink" Target="mailto:harambeenid@googlegroups.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Riverworks Development Corporation</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Cordella Jones</dc:creator>
  <cp:lastModifiedBy>Amy R</cp:lastModifiedBy>
  <cp:revision>9</cp:revision>
  <dcterms:created xsi:type="dcterms:W3CDTF">2020-05-18T13:49:00Z</dcterms:created>
  <dcterms:modified xsi:type="dcterms:W3CDTF">2020-05-18T19:09:00Z</dcterms:modified>
</cp:coreProperties>
</file>